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安徽省灵璧县大理石厂耳毛山矿矿山地质环境保护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与土地复垦方案（修编）审查情况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4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480"/>
        <w:gridCol w:w="1743"/>
        <w:gridCol w:w="1759"/>
        <w:gridCol w:w="2686"/>
        <w:gridCol w:w="1592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7" w:hRule="atLeast"/>
        </w:trPr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申报单位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编制单位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审查时间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审查情况</w:t>
            </w: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交定稿时间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安徽省灵璧县大理石厂耳毛山矿矿山地质环境保护与土地复垦方案（修编）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安徽省灵璧县大理石厂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宿州昇元建设工程有限公司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2025年6月7日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通过</w:t>
            </w: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2025年9月23日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EE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5725C"/>
    <w:rsid w:val="19045474"/>
    <w:rsid w:val="3415776F"/>
    <w:rsid w:val="3EFF4CCF"/>
    <w:rsid w:val="4378004D"/>
    <w:rsid w:val="45DD95E5"/>
    <w:rsid w:val="6FDED355"/>
    <w:rsid w:val="6FDFF922"/>
    <w:rsid w:val="716D6F1F"/>
    <w:rsid w:val="725F461F"/>
    <w:rsid w:val="756556CD"/>
    <w:rsid w:val="7BF5F0BB"/>
    <w:rsid w:val="7D8E0949"/>
    <w:rsid w:val="7DDF5213"/>
    <w:rsid w:val="7FFB4CEE"/>
    <w:rsid w:val="7FFF371F"/>
    <w:rsid w:val="7FFF6BAF"/>
    <w:rsid w:val="AFFFDF13"/>
    <w:rsid w:val="EFEB42B6"/>
    <w:rsid w:val="FCEE6D76"/>
    <w:rsid w:val="FEFC8CE1"/>
    <w:rsid w:val="FFD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158</Characters>
  <Lines>0</Lines>
  <Paragraphs>0</Paragraphs>
  <TotalTime>10</TotalTime>
  <ScaleCrop>false</ScaleCrop>
  <LinksUpToDate>false</LinksUpToDate>
  <CharactersWithSpaces>158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2025-06-18T22:16:00Z</dcterms:created>
  <dc:creator>DZGS</dc:creator>
  <cp:lastModifiedBy>greatwall</cp:lastModifiedBy>
  <dcterms:modified xsi:type="dcterms:W3CDTF">2025-09-26T09:14:10Z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eyJoZGlkIjoiM2MwMDBhNmEwNWNmZTI4Y2U5NTAxOTJmMjIyNjRlOWEiLCJ1c2VySWQiOiI1NTc0NjUwOTcifQ==</vt:lpwstr>
  </property>
  <property fmtid="{D5CDD505-2E9C-101B-9397-08002B2CF9AE}" pid="4" name="ICV">
    <vt:lpwstr>324E3121448C4A4AA2F91A8C2DBC85A3_13</vt:lpwstr>
  </property>
</Properties>
</file>